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530"/>
        <w:gridCol w:w="1440"/>
        <w:gridCol w:w="1530"/>
        <w:gridCol w:w="1530"/>
        <w:gridCol w:w="1530"/>
        <w:gridCol w:w="1530"/>
        <w:tblGridChange w:id="0">
          <w:tblGrid>
            <w:gridCol w:w="360"/>
            <w:gridCol w:w="1530"/>
            <w:gridCol w:w="1530"/>
            <w:gridCol w:w="1440"/>
            <w:gridCol w:w="1530"/>
            <w:gridCol w:w="1530"/>
            <w:gridCol w:w="1530"/>
            <w:gridCol w:w="1530"/>
          </w:tblGrid>
        </w:tblGridChange>
      </w:tblGrid>
      <w:tr>
        <w:trPr>
          <w:trHeight w:val="8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498882" cy="475029"/>
                  <wp:effectExtent b="0" l="0" r="0" t="0"/>
                  <wp:docPr descr="E:\logo LA.PNG" id="6" name="image1.png"/>
                  <a:graphic>
                    <a:graphicData uri="http://schemas.openxmlformats.org/drawingml/2006/picture">
                      <pic:pic>
                        <pic:nvPicPr>
                          <pic:cNvPr descr="E:\logo L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Residential Program Schedule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MALES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63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 R N I N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Reflections/ Goals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2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4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 Meds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 am           8:00am</w:t>
            </w:r>
          </w:p>
        </w:tc>
      </w:tr>
      <w:tr>
        <w:trPr>
          <w:trHeight w:val="141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Church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9:30-10:30am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Adult Children of Alcoholics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735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Wellbriety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DBT/Mindfulness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735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Grief Group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Susan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In-house meeting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9:30-10:30am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Orientation/Room Cleaning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Susan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Art Therapy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TED Talk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 room Cleaning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</w:tc>
      </w:tr>
      <w:tr>
        <w:trPr>
          <w:trHeight w:val="308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B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 12:00pm</w:t>
            </w:r>
          </w:p>
        </w:tc>
      </w:tr>
      <w:tr>
        <w:trPr>
          <w:trHeight w:val="1667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Wellness Activity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1:30-2:30pm</w:t>
            </w:r>
          </w:p>
          <w:p w:rsidR="00000000" w:rsidDel="00000000" w:rsidP="00000000" w:rsidRDefault="00000000" w:rsidRPr="00000000" w14:paraId="000000C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108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Activity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(to be announced)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1:00-4:30PM 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108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Primary Counselor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108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108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SUD Education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3:00-4:00pm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Anger Management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Physical Activity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2:30-3:30pm</w:t>
            </w:r>
          </w:p>
        </w:tc>
      </w:tr>
      <w:tr>
        <w:trPr>
          <w:trHeight w:val="270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12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Dinner           Meds</w:t>
            </w:r>
          </w:p>
          <w:p w:rsidR="00000000" w:rsidDel="00000000" w:rsidP="00000000" w:rsidRDefault="00000000" w:rsidRPr="00000000" w14:paraId="0000012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Meds</w:t>
            </w:r>
          </w:p>
          <w:p w:rsidR="00000000" w:rsidDel="00000000" w:rsidP="00000000" w:rsidRDefault="00000000" w:rsidRPr="00000000" w14:paraId="0000012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  Meds</w:t>
            </w:r>
          </w:p>
          <w:p w:rsidR="00000000" w:rsidDel="00000000" w:rsidP="00000000" w:rsidRDefault="00000000" w:rsidRPr="00000000" w14:paraId="0000012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</w:tr>
      <w:tr>
        <w:trPr>
          <w:trHeight w:val="192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Men’s in-house Meeting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5:00-7:00pm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4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56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Debbie </w:t>
            </w:r>
          </w:p>
          <w:p w:rsidR="00000000" w:rsidDel="00000000" w:rsidP="00000000" w:rsidRDefault="00000000" w:rsidRPr="00000000" w14:paraId="00000157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Dual Diagnosis Meeting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Speaker Meeting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Anonymous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6:30pm</w:t>
            </w:r>
          </w:p>
        </w:tc>
      </w:tr>
      <w:tr>
        <w:trPr>
          <w:trHeight w:val="902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7:30-9:00pm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Twelve Step Recovery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Jeff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 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Movie or games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</w:tr>
      <w:tr>
        <w:trPr>
          <w:trHeight w:val="425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In Room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7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C8">
      <w:pPr>
        <w:rPr>
          <w:rFonts w:ascii="MV Boli" w:cs="MV Boli" w:eastAsia="MV Boli" w:hAnsi="MV Bol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jc w:val="center"/>
        <w:rPr>
          <w:rFonts w:ascii="MV Boli" w:cs="MV Boli" w:eastAsia="MV Boli" w:hAnsi="MV Boli"/>
          <w:b w:val="1"/>
          <w:sz w:val="12"/>
          <w:szCs w:val="12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MV Boli" w:cs="MV Boli" w:eastAsia="MV Boli" w:hAnsi="MV Bol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jc w:val="center"/>
        <w:rPr>
          <w:rFonts w:ascii="MV Boli" w:cs="MV Boli" w:eastAsia="MV Boli" w:hAnsi="MV Boli"/>
          <w:sz w:val="12"/>
          <w:szCs w:val="12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DUE TO COVID-19, SOME GROUP/MEETING LOCATIONS MAY BE ADJUSTED BASED ON GROUP SIZE. SEE THE FRONT DESK FOR MORE DETAILS.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87" w:top="187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V Bol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tl w:val="0"/>
      </w:rPr>
      <w:t xml:space="preserve"> 8.31.2020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1eY0K6NpDSQlV3jpcNQ36Ddfg==">AMUW2mXdQPnutcgD/LlgHtmFY1Ag1738ulJ3Do1aRiTHC/n4tfQit85b34BJLzunvHgsJam/r0zrTrsoQlevC/TGHLnYD3sOUpzcaz/eaYgbPXpbgac9er+tgG43S5igft6V0a21e4i+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2020-02-19T18:25:00Z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